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9971" w14:textId="77777777" w:rsidR="002B1454" w:rsidRPr="002B1454" w:rsidRDefault="002B1454" w:rsidP="002B1454">
      <w:pPr>
        <w:spacing w:after="120"/>
        <w:jc w:val="center"/>
        <w:textAlignment w:val="baseline"/>
        <w:outlineLvl w:val="0"/>
        <w:rPr>
          <w:rFonts w:ascii="Arial" w:eastAsia="Times New Roman" w:hAnsi="Arial" w:cs="Times New Roman"/>
          <w:b/>
          <w:bCs/>
          <w:color w:val="492B47"/>
          <w:kern w:val="36"/>
          <w:sz w:val="48"/>
          <w:szCs w:val="48"/>
        </w:rPr>
      </w:pPr>
      <w:r>
        <w:rPr>
          <w:rFonts w:ascii="Arial" w:eastAsia="Times New Roman" w:hAnsi="Arial" w:cs="Times New Roman"/>
          <w:b/>
          <w:bCs/>
          <w:color w:val="492B47"/>
          <w:kern w:val="36"/>
          <w:sz w:val="48"/>
          <w:szCs w:val="48"/>
        </w:rPr>
        <w:t xml:space="preserve">A Scout-Parent Digital </w:t>
      </w:r>
      <w:r w:rsidRPr="002B1454">
        <w:rPr>
          <w:rFonts w:ascii="Arial" w:eastAsia="Times New Roman" w:hAnsi="Arial" w:cs="Times New Roman"/>
          <w:b/>
          <w:bCs/>
          <w:color w:val="492B47"/>
          <w:kern w:val="36"/>
          <w:sz w:val="48"/>
          <w:szCs w:val="48"/>
        </w:rPr>
        <w:t>Technology Contract</w:t>
      </w:r>
    </w:p>
    <w:p w14:paraId="386479C4" w14:textId="77777777" w:rsidR="002B1454" w:rsidRPr="002B1454" w:rsidRDefault="002B1454" w:rsidP="002B1454">
      <w:pPr>
        <w:spacing w:after="120"/>
        <w:textAlignment w:val="baseline"/>
        <w:rPr>
          <w:rFonts w:ascii="inherit" w:hAnsi="inherit" w:cs="Times New Roman" w:hint="eastAsia"/>
          <w:color w:val="FF0000"/>
          <w:sz w:val="23"/>
          <w:szCs w:val="23"/>
        </w:rPr>
      </w:pPr>
      <w:r w:rsidRPr="002B1454">
        <w:rPr>
          <w:rFonts w:ascii="inherit" w:hAnsi="inherit" w:cs="Times New Roman"/>
          <w:i/>
          <w:iCs/>
          <w:color w:val="FF0000"/>
          <w:sz w:val="23"/>
          <w:szCs w:val="23"/>
          <w:bdr w:val="none" w:sz="0" w:space="0" w:color="auto" w:frame="1"/>
        </w:rPr>
        <w:t>Note: Parents will differ on how they want to handle computer &amp; phone issues. Please copy and edit!</w:t>
      </w:r>
    </w:p>
    <w:p w14:paraId="01A01565" w14:textId="77777777" w:rsidR="002B1454" w:rsidRPr="002B1454" w:rsidRDefault="002B1454" w:rsidP="002B1454">
      <w:pPr>
        <w:spacing w:after="120"/>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My parents may allow me to use a digital technology if I agree to rules for using it. I understand that I must abide by these rules or the device will be taken away from me for as long as my parents choose.</w:t>
      </w:r>
    </w:p>
    <w:p w14:paraId="75617837" w14:textId="77777777" w:rsidR="002B1454" w:rsidRPr="002B1454" w:rsidRDefault="002B1454" w:rsidP="002B1454">
      <w:pPr>
        <w:spacing w:after="120"/>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The rules include, but are not limited to, the following.</w:t>
      </w:r>
    </w:p>
    <w:p w14:paraId="374DBC7C"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must agree to give the device immediately to my parents when they ask for it. I must fully cooperate in showing them the contents of my device, including my passwords, accounts, cell phone contacts, pictures, videos, text messages, email, or anything else stored in the device.</w:t>
      </w:r>
    </w:p>
    <w:p w14:paraId="3C44B2A5"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will not use technology devices after a time in the evening designated by my parents. For the purpose of this contract that time will be called “bedtime.” On school nights that time is ______________. On non-school nights that time is _____________. This will be revised from time to time, either earlier or later, depending on my age and how well I respect the rules of this agreement.</w:t>
      </w:r>
    </w:p>
    <w:p w14:paraId="3286365D"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understand that if my parents learn I am using my device after the time designated above, they will take it from me for a period of time. After that, for some additional period of time, I will have to hand in my device at every</w:t>
      </w:r>
    </w:p>
    <w:p w14:paraId="61E06021"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will abide by my school’s rules regarding use of cell phones, Internet and digital technology.</w:t>
      </w:r>
    </w:p>
    <w:p w14:paraId="77D4C3BA"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 xml:space="preserve">When </w:t>
      </w:r>
      <w:r w:rsidR="008E7DC9">
        <w:rPr>
          <w:rFonts w:ascii="inherit" w:eastAsia="Times New Roman" w:hAnsi="inherit" w:cs="Times New Roman"/>
          <w:color w:val="333A42"/>
          <w:sz w:val="23"/>
          <w:szCs w:val="23"/>
        </w:rPr>
        <w:t>walking or biking on the road</w:t>
      </w:r>
      <w:r w:rsidRPr="002B1454">
        <w:rPr>
          <w:rFonts w:ascii="inherit" w:eastAsia="Times New Roman" w:hAnsi="inherit" w:cs="Times New Roman"/>
          <w:color w:val="333A42"/>
          <w:sz w:val="23"/>
          <w:szCs w:val="23"/>
        </w:rPr>
        <w:t>, I will not make phone calls, or operate my cell phone or tablet in any manner, including checking for texts, reading texts, or creating text messages. If my phone rings</w:t>
      </w:r>
      <w:r w:rsidR="008E7DC9">
        <w:rPr>
          <w:rFonts w:ascii="inherit" w:eastAsia="Times New Roman" w:hAnsi="inherit" w:cs="Times New Roman"/>
          <w:color w:val="333A42"/>
          <w:sz w:val="23"/>
          <w:szCs w:val="23"/>
        </w:rPr>
        <w:t xml:space="preserve"> or I get a text</w:t>
      </w:r>
      <w:r w:rsidRPr="002B1454">
        <w:rPr>
          <w:rFonts w:ascii="inherit" w:eastAsia="Times New Roman" w:hAnsi="inherit" w:cs="Times New Roman"/>
          <w:color w:val="333A42"/>
          <w:sz w:val="23"/>
          <w:szCs w:val="23"/>
        </w:rPr>
        <w:t xml:space="preserve">, I will </w:t>
      </w:r>
      <w:r w:rsidR="008E7DC9">
        <w:rPr>
          <w:rFonts w:ascii="inherit" w:eastAsia="Times New Roman" w:hAnsi="inherit" w:cs="Times New Roman"/>
          <w:color w:val="333A42"/>
          <w:sz w:val="23"/>
          <w:szCs w:val="23"/>
        </w:rPr>
        <w:t xml:space="preserve">stop </w:t>
      </w:r>
      <w:r w:rsidR="008E7DC9">
        <w:rPr>
          <w:rFonts w:ascii="inherit" w:eastAsia="Times New Roman" w:hAnsi="inherit" w:cs="Times New Roman" w:hint="eastAsia"/>
          <w:color w:val="333A42"/>
          <w:sz w:val="23"/>
          <w:szCs w:val="23"/>
        </w:rPr>
        <w:t>and</w:t>
      </w:r>
      <w:r w:rsidR="008E7DC9">
        <w:rPr>
          <w:rFonts w:ascii="inherit" w:eastAsia="Times New Roman" w:hAnsi="inherit" w:cs="Times New Roman"/>
          <w:color w:val="333A42"/>
          <w:sz w:val="23"/>
          <w:szCs w:val="23"/>
        </w:rPr>
        <w:t xml:space="preserve"> be sure I</w:t>
      </w:r>
      <w:r w:rsidR="008E7DC9">
        <w:rPr>
          <w:rFonts w:ascii="inherit" w:eastAsia="Times New Roman" w:hAnsi="inherit" w:cs="Times New Roman" w:hint="eastAsia"/>
          <w:color w:val="333A42"/>
          <w:sz w:val="23"/>
          <w:szCs w:val="23"/>
        </w:rPr>
        <w:t>’</w:t>
      </w:r>
      <w:r w:rsidR="008E7DC9">
        <w:rPr>
          <w:rFonts w:ascii="inherit" w:eastAsia="Times New Roman" w:hAnsi="inherit" w:cs="Times New Roman"/>
          <w:color w:val="333A42"/>
          <w:sz w:val="23"/>
          <w:szCs w:val="23"/>
        </w:rPr>
        <w:t>m safe before I answer it</w:t>
      </w:r>
      <w:r w:rsidRPr="002B1454">
        <w:rPr>
          <w:rFonts w:ascii="inherit" w:eastAsia="Times New Roman" w:hAnsi="inherit" w:cs="Times New Roman"/>
          <w:color w:val="333A42"/>
          <w:sz w:val="23"/>
          <w:szCs w:val="23"/>
        </w:rPr>
        <w:t>.</w:t>
      </w:r>
    </w:p>
    <w:p w14:paraId="3865AC6F"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Any abusive use of this technology will mean I will lose this or all technology privileges for a period of time. Abuse includes sending or storing inappropriate content (nudity or partial nudity, drug or alcohol references, harassing or bullying messages, spreading rumors, sending or receiving calls or texts from strangers, etc.)</w:t>
      </w:r>
    </w:p>
    <w:p w14:paraId="2F94ED86"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 xml:space="preserve">House rules </w:t>
      </w:r>
      <w:r w:rsidRPr="008E7DC9">
        <w:rPr>
          <w:rFonts w:ascii="inherit" w:eastAsia="Times New Roman" w:hAnsi="inherit" w:cs="Times New Roman"/>
          <w:color w:val="FF0000"/>
          <w:sz w:val="23"/>
          <w:szCs w:val="23"/>
        </w:rPr>
        <w:t>[Modify as you desire]</w:t>
      </w:r>
      <w:r w:rsidRPr="002B1454">
        <w:rPr>
          <w:rFonts w:ascii="inherit" w:eastAsia="Times New Roman" w:hAnsi="inherit" w:cs="Times New Roman"/>
          <w:color w:val="333A42"/>
          <w:sz w:val="23"/>
          <w:szCs w:val="23"/>
        </w:rPr>
        <w:t>:</w:t>
      </w:r>
    </w:p>
    <w:p w14:paraId="7F69074A"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Do not use your phone or other digital device during family meals.</w:t>
      </w:r>
    </w:p>
    <w:p w14:paraId="7B49AB5F"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When you talk to adults, focus all of your attention on them: do not check text messages or search for videos.</w:t>
      </w:r>
    </w:p>
    <w:p w14:paraId="544067B4"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Bedrooms and bathrooms are off-limits for technology.</w:t>
      </w:r>
    </w:p>
    <w:p w14:paraId="45D73889"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Computers and smartphones must be used in central spaces such as the kitchen or den.</w:t>
      </w:r>
    </w:p>
    <w:p w14:paraId="6CA0B8EF" w14:textId="77777777" w:rsidR="002B1454" w:rsidRPr="002B1454" w:rsidRDefault="002B1454" w:rsidP="002B1454">
      <w:pPr>
        <w:textAlignment w:val="baseline"/>
        <w:rPr>
          <w:rFonts w:ascii="inherit" w:hAnsi="inherit" w:cs="Times New Roman" w:hint="eastAsia"/>
          <w:color w:val="FF0000"/>
          <w:sz w:val="23"/>
          <w:szCs w:val="23"/>
        </w:rPr>
      </w:pPr>
      <w:r w:rsidRPr="002B1454">
        <w:rPr>
          <w:rFonts w:ascii="inherit" w:hAnsi="inherit" w:cs="Times New Roman"/>
          <w:i/>
          <w:iCs/>
          <w:color w:val="FF0000"/>
          <w:sz w:val="23"/>
          <w:szCs w:val="23"/>
          <w:bdr w:val="none" w:sz="0" w:space="0" w:color="auto" w:frame="1"/>
        </w:rPr>
        <w:t>Note: The following item is sensitive and parents will have to use their judgment about including this item, or how to word it. However, some version of this notice is highly recommended for teenagers.</w:t>
      </w:r>
    </w:p>
    <w:p w14:paraId="6CE38881" w14:textId="77777777" w:rsidR="002B1454" w:rsidRDefault="002B1454" w:rsidP="002B1454">
      <w:pPr>
        <w:numPr>
          <w:ilvl w:val="0"/>
          <w:numId w:val="2"/>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understand that if I create, send, or receive text messages of any young person, including myself, in which th</w:t>
      </w:r>
      <w:r>
        <w:rPr>
          <w:rFonts w:ascii="inherit" w:eastAsia="Times New Roman" w:hAnsi="inherit" w:cs="Times New Roman"/>
          <w:color w:val="333A42"/>
          <w:sz w:val="23"/>
          <w:szCs w:val="23"/>
        </w:rPr>
        <w:t>e young person is depicted nude or</w:t>
      </w:r>
      <w:r w:rsidRPr="002B1454">
        <w:rPr>
          <w:rFonts w:ascii="inherit" w:eastAsia="Times New Roman" w:hAnsi="inherit" w:cs="Times New Roman"/>
          <w:color w:val="333A42"/>
          <w:sz w:val="23"/>
          <w:szCs w:val="23"/>
        </w:rPr>
        <w:t xml:space="preserve"> semi-nude, that I am </w:t>
      </w:r>
      <w:r w:rsidR="007E18CF">
        <w:rPr>
          <w:rFonts w:ascii="inherit" w:eastAsia="Times New Roman" w:hAnsi="inherit" w:cs="Times New Roman"/>
          <w:color w:val="333A42"/>
          <w:sz w:val="23"/>
          <w:szCs w:val="23"/>
        </w:rPr>
        <w:t>committing a crime</w:t>
      </w:r>
      <w:r w:rsidRPr="002B1454">
        <w:rPr>
          <w:rFonts w:ascii="inherit" w:eastAsia="Times New Roman" w:hAnsi="inherit" w:cs="Times New Roman"/>
          <w:color w:val="333A42"/>
          <w:sz w:val="23"/>
          <w:szCs w:val="23"/>
        </w:rPr>
        <w:t xml:space="preserve"> and could be charged with breaking </w:t>
      </w:r>
      <w:r w:rsidR="008E7DC9">
        <w:rPr>
          <w:rFonts w:ascii="inherit" w:eastAsia="Times New Roman" w:hAnsi="inherit" w:cs="Times New Roman"/>
          <w:color w:val="333A42"/>
          <w:sz w:val="23"/>
          <w:szCs w:val="23"/>
        </w:rPr>
        <w:t>the law</w:t>
      </w:r>
      <w:bookmarkStart w:id="0" w:name="_GoBack"/>
      <w:bookmarkEnd w:id="0"/>
      <w:r w:rsidRPr="002B1454">
        <w:rPr>
          <w:rFonts w:ascii="inherit" w:eastAsia="Times New Roman" w:hAnsi="inherit" w:cs="Times New Roman"/>
          <w:color w:val="333A42"/>
          <w:sz w:val="23"/>
          <w:szCs w:val="23"/>
        </w:rPr>
        <w:t>. I understand that this kind of behavior has caused young people to be charged with crimes</w:t>
      </w:r>
      <w:r w:rsidR="007E18CF">
        <w:rPr>
          <w:rFonts w:ascii="inherit" w:eastAsia="Times New Roman" w:hAnsi="inherit" w:cs="Times New Roman"/>
          <w:color w:val="333A42"/>
          <w:sz w:val="23"/>
          <w:szCs w:val="23"/>
        </w:rPr>
        <w:t>,</w:t>
      </w:r>
      <w:r w:rsidRPr="002B1454">
        <w:rPr>
          <w:rFonts w:ascii="inherit" w:eastAsia="Times New Roman" w:hAnsi="inherit" w:cs="Times New Roman"/>
          <w:color w:val="333A42"/>
          <w:sz w:val="23"/>
          <w:szCs w:val="23"/>
        </w:rPr>
        <w:t xml:space="preserve"> </w:t>
      </w:r>
      <w:r>
        <w:rPr>
          <w:rFonts w:ascii="inherit" w:eastAsia="Times New Roman" w:hAnsi="inherit" w:cs="Times New Roman"/>
          <w:color w:val="333A42"/>
          <w:sz w:val="23"/>
          <w:szCs w:val="23"/>
        </w:rPr>
        <w:t>which have permanent</w:t>
      </w:r>
      <w:r w:rsidRPr="002B1454">
        <w:rPr>
          <w:rFonts w:ascii="inherit" w:eastAsia="Times New Roman" w:hAnsi="inherit" w:cs="Times New Roman"/>
          <w:color w:val="333A42"/>
          <w:sz w:val="23"/>
          <w:szCs w:val="23"/>
        </w:rPr>
        <w:t xml:space="preserve"> </w:t>
      </w:r>
      <w:r>
        <w:rPr>
          <w:rFonts w:ascii="inherit" w:eastAsia="Times New Roman" w:hAnsi="inherit" w:cs="Times New Roman"/>
          <w:color w:val="333A42"/>
          <w:sz w:val="23"/>
          <w:szCs w:val="23"/>
        </w:rPr>
        <w:t>consequences</w:t>
      </w:r>
      <w:r w:rsidRPr="002B1454">
        <w:rPr>
          <w:rFonts w:ascii="inherit" w:eastAsia="Times New Roman" w:hAnsi="inherit" w:cs="Times New Roman"/>
          <w:color w:val="333A42"/>
          <w:sz w:val="23"/>
          <w:szCs w:val="23"/>
        </w:rPr>
        <w:t>.</w:t>
      </w:r>
    </w:p>
    <w:p w14:paraId="6FF8BB6A" w14:textId="77777777" w:rsidR="002B1454" w:rsidRDefault="002B1454" w:rsidP="002B1454">
      <w:pPr>
        <w:ind w:left="720"/>
        <w:textAlignment w:val="baseline"/>
        <w:rPr>
          <w:rFonts w:ascii="inherit" w:eastAsia="Times New Roman" w:hAnsi="inherit" w:cs="Times New Roman"/>
          <w:color w:val="333A42"/>
          <w:sz w:val="23"/>
          <w:szCs w:val="23"/>
        </w:rPr>
      </w:pPr>
    </w:p>
    <w:p w14:paraId="343AC9C5" w14:textId="77777777" w:rsidR="002B1454" w:rsidRPr="002B1454" w:rsidRDefault="002B1454" w:rsidP="002B1454">
      <w:pPr>
        <w:ind w:left="720"/>
        <w:textAlignment w:val="baseline"/>
        <w:rPr>
          <w:rFonts w:ascii="inherit" w:eastAsia="Times New Roman" w:hAnsi="inherit" w:cs="Times New Roman"/>
          <w:color w:val="333A42"/>
          <w:sz w:val="23"/>
          <w:szCs w:val="23"/>
        </w:rPr>
      </w:pPr>
    </w:p>
    <w:p w14:paraId="4E5B5292" w14:textId="77777777" w:rsidR="002B1454" w:rsidRPr="002B1454" w:rsidRDefault="002B1454" w:rsidP="002B1454">
      <w:pPr>
        <w:spacing w:after="432"/>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________________________________________</w:t>
      </w:r>
      <w:r w:rsidRPr="002B1454">
        <w:rPr>
          <w:rFonts w:ascii="inherit" w:hAnsi="inherit" w:cs="Times New Roman"/>
          <w:color w:val="333A42"/>
          <w:sz w:val="23"/>
          <w:szCs w:val="23"/>
        </w:rPr>
        <w:br/>
        <w:t>Scout Signature / Date</w:t>
      </w:r>
    </w:p>
    <w:p w14:paraId="207B9A3C" w14:textId="77777777" w:rsidR="004D3B6C" w:rsidRPr="002B1454" w:rsidRDefault="002B1454" w:rsidP="002B1454">
      <w:pPr>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________________________________________</w:t>
      </w:r>
      <w:r w:rsidRPr="002B1454">
        <w:rPr>
          <w:rFonts w:ascii="inherit" w:hAnsi="inherit" w:cs="Times New Roman"/>
          <w:color w:val="333A42"/>
          <w:sz w:val="23"/>
          <w:szCs w:val="23"/>
        </w:rPr>
        <w:br/>
        <w:t>Parent/Guardian Signature(s) Date</w:t>
      </w:r>
    </w:p>
    <w:sectPr w:rsidR="004D3B6C" w:rsidRPr="002B1454" w:rsidSect="002B145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7634"/>
    <w:multiLevelType w:val="multilevel"/>
    <w:tmpl w:val="1896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66F62"/>
    <w:multiLevelType w:val="multilevel"/>
    <w:tmpl w:val="A83EB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54"/>
    <w:rsid w:val="002B1454"/>
    <w:rsid w:val="004D3B6C"/>
    <w:rsid w:val="007E18CF"/>
    <w:rsid w:val="008E7DC9"/>
    <w:rsid w:val="00AA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CE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45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54"/>
    <w:rPr>
      <w:rFonts w:ascii="Times New Roman" w:hAnsi="Times New Roman"/>
      <w:b/>
      <w:bCs/>
      <w:kern w:val="36"/>
      <w:sz w:val="48"/>
      <w:szCs w:val="48"/>
    </w:rPr>
  </w:style>
  <w:style w:type="paragraph" w:styleId="NormalWeb">
    <w:name w:val="Normal (Web)"/>
    <w:basedOn w:val="Normal"/>
    <w:uiPriority w:val="99"/>
    <w:semiHidden/>
    <w:unhideWhenUsed/>
    <w:rsid w:val="002B14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14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45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54"/>
    <w:rPr>
      <w:rFonts w:ascii="Times New Roman" w:hAnsi="Times New Roman"/>
      <w:b/>
      <w:bCs/>
      <w:kern w:val="36"/>
      <w:sz w:val="48"/>
      <w:szCs w:val="48"/>
    </w:rPr>
  </w:style>
  <w:style w:type="paragraph" w:styleId="NormalWeb">
    <w:name w:val="Normal (Web)"/>
    <w:basedOn w:val="Normal"/>
    <w:uiPriority w:val="99"/>
    <w:semiHidden/>
    <w:unhideWhenUsed/>
    <w:rsid w:val="002B14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1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8512">
      <w:bodyDiv w:val="1"/>
      <w:marLeft w:val="0"/>
      <w:marRight w:val="0"/>
      <w:marTop w:val="0"/>
      <w:marBottom w:val="0"/>
      <w:divBdr>
        <w:top w:val="none" w:sz="0" w:space="0" w:color="auto"/>
        <w:left w:val="none" w:sz="0" w:space="0" w:color="auto"/>
        <w:bottom w:val="none" w:sz="0" w:space="0" w:color="auto"/>
        <w:right w:val="none" w:sz="0" w:space="0" w:color="auto"/>
      </w:divBdr>
      <w:divsChild>
        <w:div w:id="902763763">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457</Words>
  <Characters>2607</Characters>
  <Application>Microsoft Macintosh Word</Application>
  <DocSecurity>0</DocSecurity>
  <Lines>21</Lines>
  <Paragraphs>6</Paragraphs>
  <ScaleCrop>false</ScaleCrop>
  <Company>Lighting Design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Vreeland</dc:creator>
  <cp:keywords/>
  <dc:description/>
  <cp:lastModifiedBy>Martin Vreeland</cp:lastModifiedBy>
  <cp:revision>2</cp:revision>
  <dcterms:created xsi:type="dcterms:W3CDTF">2019-03-18T02:46:00Z</dcterms:created>
  <dcterms:modified xsi:type="dcterms:W3CDTF">2019-04-01T03:26:00Z</dcterms:modified>
</cp:coreProperties>
</file>